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10.9pt;margin-top:-40.1pt;width:43.05pt;height:53.35pt;z-index:251658752;visibility:visible">
            <v:imagedata r:id="rId4" o:title=""/>
          </v:shape>
        </w:pict>
      </w:r>
    </w:p>
    <w:p w:rsidR="00C93B97" w:rsidRDefault="00C93B97" w:rsidP="007A62DE">
      <w:pPr>
        <w:pStyle w:val="Title"/>
        <w:rPr>
          <w:rFonts w:cs="Times New Roman"/>
          <w:lang w:val="en-US"/>
        </w:rPr>
      </w:pPr>
    </w:p>
    <w:p w:rsidR="00C93B97" w:rsidRDefault="00C93B97" w:rsidP="007A62DE">
      <w:pPr>
        <w:pStyle w:val="Title"/>
      </w:pPr>
      <w:r>
        <w:t>Администрация</w:t>
      </w:r>
    </w:p>
    <w:p w:rsidR="00C93B97" w:rsidRDefault="00C93B97" w:rsidP="007A62DE">
      <w:pPr>
        <w:pStyle w:val="Title"/>
      </w:pPr>
      <w:r>
        <w:t>Советского сельсовета</w:t>
      </w:r>
    </w:p>
    <w:p w:rsidR="00C93B97" w:rsidRDefault="00C93B97" w:rsidP="007A62DE">
      <w:pPr>
        <w:spacing w:after="0" w:line="240" w:lineRule="auto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Большемурашкинского муниципального района</w:t>
      </w:r>
    </w:p>
    <w:p w:rsidR="00C93B97" w:rsidRDefault="00C93B97" w:rsidP="007A62DE">
      <w:pPr>
        <w:spacing w:after="0" w:line="240" w:lineRule="auto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Нижегородской области</w:t>
      </w:r>
    </w:p>
    <w:p w:rsidR="00C93B97" w:rsidRPr="00215952" w:rsidRDefault="00C93B97" w:rsidP="007A62DE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>
        <w:rPr>
          <w:rFonts w:ascii="Bookman Old Style" w:hAnsi="Bookman Old Style" w:cs="Bookman Old Style"/>
          <w:b/>
          <w:bCs/>
          <w:sz w:val="48"/>
          <w:szCs w:val="48"/>
        </w:rPr>
        <w:t>ПОСТАНОВЛЕНИЕ</w:t>
      </w:r>
    </w:p>
    <w:p w:rsidR="00C93B97" w:rsidRDefault="00C93B97" w:rsidP="007A62DE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57728;visibility:visible" from="-27pt,13.95pt" to="489pt,13.95pt"/>
        </w:pict>
      </w:r>
      <w:r>
        <w:rPr>
          <w:noProof/>
          <w:lang w:eastAsia="ru-RU"/>
        </w:rPr>
        <w:pict>
          <v:line id="Прямая соединительная линия 1" o:spid="_x0000_s1028" style="position:absolute;left:0;text-align:left;z-index:251656704;visibility:visible" from="-27pt,4.95pt" to="489pt,4.95pt" strokeweight="3pt"/>
        </w:pict>
      </w:r>
    </w:p>
    <w:p w:rsidR="00C93B97" w:rsidRPr="00B25D15" w:rsidRDefault="00C93B97" w:rsidP="007A62DE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B25D15">
        <w:rPr>
          <w:rFonts w:ascii="Times New Roman" w:hAnsi="Times New Roman" w:cs="Times New Roman"/>
          <w:color w:val="000000"/>
          <w:sz w:val="28"/>
          <w:szCs w:val="28"/>
        </w:rPr>
        <w:t>09 июля 2013 года                                                                                                 № 61</w:t>
      </w:r>
    </w:p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F80">
        <w:rPr>
          <w:rFonts w:ascii="Times New Roman" w:hAnsi="Times New Roman" w:cs="Times New Roman"/>
          <w:b/>
          <w:bCs/>
          <w:sz w:val="24"/>
          <w:szCs w:val="24"/>
        </w:rPr>
        <w:t>ОБ ОСОБЕННОСТЯХ ПОДАЧИ И РАССМОТРЕНИЯ ЖАЛОБ НА РЕШЕНИЯ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F80">
        <w:rPr>
          <w:rFonts w:ascii="Times New Roman" w:hAnsi="Times New Roman" w:cs="Times New Roman"/>
          <w:b/>
          <w:bCs/>
          <w:sz w:val="24"/>
          <w:szCs w:val="24"/>
        </w:rPr>
        <w:t xml:space="preserve">И ДЕЙСТВИЯ (БЕЗДЕЙСТВИЕ)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b/>
          <w:bCs/>
          <w:sz w:val="24"/>
          <w:szCs w:val="24"/>
        </w:rPr>
        <w:t>БОЛЬШЕМУРАШКИНСКОГО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F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НИЖЕГОРОДСКОЙ ОБЛАСТИ, ЕЕ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 w:rsidRPr="00976F80">
        <w:rPr>
          <w:rFonts w:ascii="Times New Roman" w:hAnsi="Times New Roman" w:cs="Times New Roman"/>
          <w:b/>
          <w:bCs/>
          <w:sz w:val="24"/>
          <w:szCs w:val="24"/>
        </w:rPr>
        <w:t xml:space="preserve"> И ДОЛЖНОСТНЫХ ЛИЦ, МУНИЦИПАЛЬНЫХ СЛУЖАЩИХ</w:t>
      </w:r>
    </w:p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76F80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976F8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администрация </w:t>
      </w: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F8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29" w:history="1">
        <w:r w:rsidRPr="00976F8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76F80">
        <w:rPr>
          <w:rFonts w:ascii="Times New Roman" w:hAnsi="Times New Roman" w:cs="Times New Roman"/>
          <w:sz w:val="24"/>
          <w:szCs w:val="24"/>
        </w:rPr>
        <w:t xml:space="preserve">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Нижегородской области, ее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976F80">
        <w:rPr>
          <w:rFonts w:ascii="Times New Roman" w:hAnsi="Times New Roman" w:cs="Times New Roman"/>
          <w:sz w:val="24"/>
          <w:szCs w:val="24"/>
        </w:rPr>
        <w:t xml:space="preserve"> и должностных лиц, муниципальных служащих (далее - Положение).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в разделе «Сельские администрации».</w:t>
      </w:r>
      <w:r w:rsidRPr="00976F80">
        <w:rPr>
          <w:rFonts w:ascii="Times New Roman" w:hAnsi="Times New Roman" w:cs="Times New Roman"/>
          <w:sz w:val="24"/>
          <w:szCs w:val="24"/>
        </w:rPr>
        <w:t>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93B97" w:rsidRPr="00976F80" w:rsidRDefault="00C93B97" w:rsidP="007A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 w:rsidP="007A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 w:rsidP="007A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 w:rsidP="007A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 w:rsidP="007A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 w:rsidP="007A6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                                                          А.В. Телегин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Утверждено</w:t>
      </w:r>
    </w:p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Большемурашкинского  муниципального района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76F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6F80">
        <w:rPr>
          <w:rFonts w:ascii="Times New Roman" w:hAnsi="Times New Roman" w:cs="Times New Roman"/>
          <w:sz w:val="24"/>
          <w:szCs w:val="24"/>
        </w:rPr>
        <w:t xml:space="preserve">.2013 N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76F8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F80">
        <w:rPr>
          <w:rFonts w:ascii="Times New Roman" w:hAnsi="Times New Roman" w:cs="Times New Roman"/>
          <w:b/>
          <w:bCs/>
          <w:sz w:val="24"/>
          <w:szCs w:val="24"/>
        </w:rPr>
        <w:t>ОБ ОСОБЕННОСТЯХ ПОДАЧИ И РАССМОТРЕНИЯ ЖАЛОБ НА РЕШЕНИЯ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F80">
        <w:rPr>
          <w:rFonts w:ascii="Times New Roman" w:hAnsi="Times New Roman" w:cs="Times New Roman"/>
          <w:b/>
          <w:bCs/>
          <w:sz w:val="24"/>
          <w:szCs w:val="24"/>
        </w:rPr>
        <w:t xml:space="preserve">И ДЕЙСТВИЯ (БЕЗДЕЙСТВИЕ)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b/>
          <w:bCs/>
          <w:sz w:val="24"/>
          <w:szCs w:val="24"/>
        </w:rPr>
        <w:t>БОЛЬШЕМУРАШКИНСКОГО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6F8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НИЖЕГОРОДСКОЙ ОБЛАСТИ, ЕЕ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 w:rsidRPr="00976F80">
        <w:rPr>
          <w:rFonts w:ascii="Times New Roman" w:hAnsi="Times New Roman" w:cs="Times New Roman"/>
          <w:b/>
          <w:bCs/>
          <w:sz w:val="24"/>
          <w:szCs w:val="24"/>
        </w:rPr>
        <w:t xml:space="preserve"> И ДОЛЖНОСТНЫХ ЛИЦ, МУНИЦИПАЛЬНЫХ СЛУЖАЩИХ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особенности процедуры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Нижегородской области, ее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976F80">
        <w:rPr>
          <w:rFonts w:ascii="Times New Roman" w:hAnsi="Times New Roman" w:cs="Times New Roman"/>
          <w:sz w:val="24"/>
          <w:szCs w:val="24"/>
        </w:rPr>
        <w:t xml:space="preserve"> (далее - органы, предоставляющие муниципальные услуги) либо их должностных лиц, муниципальных служащих при предоставлении муниципальных услуг (далее - жалобы).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hyperlink r:id="rId6" w:history="1">
        <w:r w:rsidRPr="00976F8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6F80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2. Жалоба подается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 в письменной форме, в том числе при личном приеме заявителя, или в электронном виде.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3. Жалоба должна содержать: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должностного лица либо муниципального служащего органа, предоставляющего муниципальную услугу, решения и действия (бездействие) которых обжалуются;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3"/>
      <w:bookmarkEnd w:id="2"/>
      <w:r w:rsidRPr="00976F80">
        <w:rPr>
          <w:rFonts w:ascii="Times New Roman" w:hAnsi="Times New Roman" w:cs="Times New Roman"/>
          <w:sz w:val="24"/>
          <w:szCs w:val="24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5. Прием жалоб осуществляется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Советского сельсовета</w:t>
      </w:r>
      <w:r w:rsidRPr="00976F80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Приём осуществляется:</w:t>
      </w:r>
    </w:p>
    <w:p w:rsidR="00C93B97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- понедельник </w:t>
      </w:r>
      <w:r>
        <w:rPr>
          <w:rFonts w:ascii="Times New Roman" w:hAnsi="Times New Roman" w:cs="Times New Roman"/>
          <w:sz w:val="24"/>
          <w:szCs w:val="24"/>
        </w:rPr>
        <w:t>- среда</w:t>
      </w:r>
      <w:r w:rsidRPr="00976F80">
        <w:rPr>
          <w:rFonts w:ascii="Times New Roman" w:hAnsi="Times New Roman" w:cs="Times New Roman"/>
          <w:sz w:val="24"/>
          <w:szCs w:val="24"/>
        </w:rPr>
        <w:t>: с 8.00 до 17.00;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-четверг – не приемный день;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- пятница: с 8.00 до 16.00;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- обеденный перерыв: с 12.00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76F80">
        <w:rPr>
          <w:rFonts w:ascii="Times New Roman" w:hAnsi="Times New Roman" w:cs="Times New Roman"/>
          <w:sz w:val="24"/>
          <w:szCs w:val="24"/>
        </w:rPr>
        <w:t>.00;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- выходные: суббота, воскресенье.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Жалоба в письменной форме может быть направлена по почте на адрес: 60636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76F80">
        <w:rPr>
          <w:rFonts w:ascii="Times New Roman" w:hAnsi="Times New Roman" w:cs="Times New Roman"/>
          <w:sz w:val="24"/>
          <w:szCs w:val="24"/>
        </w:rPr>
        <w:t xml:space="preserve">, Нижегородская область, </w:t>
      </w:r>
      <w:r>
        <w:rPr>
          <w:rFonts w:ascii="Times New Roman" w:hAnsi="Times New Roman" w:cs="Times New Roman"/>
          <w:sz w:val="24"/>
          <w:szCs w:val="24"/>
        </w:rPr>
        <w:t>Большемурашкинский район</w:t>
      </w:r>
      <w:r w:rsidRPr="00976F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пос. Советский дом 37</w:t>
      </w:r>
      <w:r w:rsidRPr="00976F80">
        <w:rPr>
          <w:rFonts w:ascii="Times New Roman" w:hAnsi="Times New Roman" w:cs="Times New Roman"/>
          <w:sz w:val="24"/>
          <w:szCs w:val="24"/>
        </w:rPr>
        <w:t>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6. В электронном виде жалоба может быть подана заявителем посредством: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42F">
        <w:rPr>
          <w:rFonts w:ascii="Times New Roman" w:hAnsi="Times New Roman" w:cs="Times New Roman"/>
          <w:sz w:val="24"/>
          <w:szCs w:val="24"/>
        </w:rPr>
        <w:t>-</w:t>
      </w:r>
      <w:r w:rsidRPr="00976F80">
        <w:rPr>
          <w:rFonts w:ascii="Times New Roman" w:hAnsi="Times New Roman" w:cs="Times New Roman"/>
          <w:sz w:val="24"/>
          <w:szCs w:val="24"/>
        </w:rPr>
        <w:t xml:space="preserve"> электронной почты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sovet</w:t>
      </w:r>
      <w:r w:rsidRPr="00B65A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76F80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B65AD6">
        <w:rPr>
          <w:rFonts w:ascii="Times New Roman" w:hAnsi="Times New Roman" w:cs="Times New Roman"/>
          <w:sz w:val="24"/>
          <w:szCs w:val="24"/>
        </w:rPr>
        <w:t>@</w:t>
      </w:r>
      <w:r w:rsidRPr="00976F80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ambler</w:t>
      </w:r>
      <w:r w:rsidRPr="00976F80">
        <w:rPr>
          <w:rFonts w:ascii="Times New Roman" w:hAnsi="Times New Roman" w:cs="Times New Roman"/>
          <w:sz w:val="24"/>
          <w:szCs w:val="24"/>
        </w:rPr>
        <w:t>.</w:t>
      </w:r>
      <w:r w:rsidRPr="00976F8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7. При подаче жалобы в электронном виде документы, указанные в </w:t>
      </w:r>
      <w:hyperlink w:anchor="Par43" w:history="1">
        <w:r w:rsidRPr="00976F8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976F80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8. В случае открытия на территории района многофункционального центра предоставления государственных и муниципальных услуг (далее - многофункциональный центр) жалоба может быть подана заявителем через многофункциональный центр. При поступлении жалобы многофункциональный центр обеспечивает ее передачу в администрацию</w:t>
      </w:r>
      <w:r w:rsidRPr="00071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Советского сельсовета</w:t>
      </w:r>
      <w:r w:rsidRPr="00976F80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в порядке и сроки, которые установлены соглашением о взаимодействии между многофункциональным центром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 (далее - соглашение о взаимодействии), но не позднее следующего рабочего дня со дня поступления жалобы.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Советского сельсовета</w:t>
      </w:r>
      <w:r w:rsidRPr="00976F80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9. Заявитель может обратиться с жалобой, в том числе в следующих случаях: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ж) отказ органа, предоставляющего муниципальную услугу, его должностного лица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10. Жалобы рассматривает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Советского сельсовета</w:t>
      </w:r>
      <w:r w:rsidRPr="00976F80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и принимает решение о направлении жалобы руководителям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976F80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для подготовки ответа по результатам рассмотрения жалобы. Ответ подготавливается за подписью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sz w:val="24"/>
          <w:szCs w:val="24"/>
        </w:rPr>
        <w:t>Большемурашкинского  муниципального района Нижегородской области.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11. В случае установления в ходе или по результатам рассмотрения жалобы признаков состава административного правонарушения или преступления соответствующие материалы незамедлительно направляются в органы прокуратуры.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6F80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 Советского сельсовета</w:t>
      </w:r>
      <w:r w:rsidRPr="00976F80">
        <w:rPr>
          <w:rFonts w:ascii="Times New Roman" w:hAnsi="Times New Roman" w:cs="Times New Roman"/>
          <w:sz w:val="24"/>
          <w:szCs w:val="24"/>
        </w:rPr>
        <w:t xml:space="preserve">  Большемурашкинского  муниципального района Нижегородской области обеспечивает: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или муниципальных служащих посредством размещения информации на стендах в местах предоставления муниципальных услуг;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служащих, в том числе по телефонам: 5-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976F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976F80">
        <w:rPr>
          <w:rFonts w:ascii="Times New Roman" w:hAnsi="Times New Roman" w:cs="Times New Roman"/>
          <w:sz w:val="24"/>
          <w:szCs w:val="24"/>
        </w:rPr>
        <w:t>, 5-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976F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976F80">
        <w:rPr>
          <w:rFonts w:ascii="Times New Roman" w:hAnsi="Times New Roman" w:cs="Times New Roman"/>
          <w:sz w:val="24"/>
          <w:szCs w:val="24"/>
        </w:rPr>
        <w:t>, электронной почте, при личном приеме;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13. Жалоба, поступившая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sz w:val="24"/>
          <w:szCs w:val="24"/>
        </w:rPr>
        <w:t xml:space="preserve">Большемурашкинского  муниципального района Нижегородской области,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976F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Советского сельсовета</w:t>
      </w:r>
      <w:r w:rsidRPr="00976F80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иное не установлено законодательством Российской Федерации.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(заказным письмом, с уведомлением) или по желанию заявителя в электронной форме.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14. По результатам рассмотрения жалобы принимается одно из следующих решений: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1) удовлетворить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Pr="00976F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15. В ответе по результатам рассмотрения жалобы указываются: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а)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б) фамилия, имя, отчество (при наличии) или наименование заявителя;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в) основания для принятия решения по жалобе;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г) принятое по жалобе решение;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д)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е) сведения о порядке обжалования принятого по жалобе решения.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 xml:space="preserve">17.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Советского сельсовета </w:t>
      </w:r>
      <w:r w:rsidRPr="00976F8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 Нижегородской области отказывает в удовлетворении жалобы в следующих случаях: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18.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Советского сельсовета</w:t>
      </w:r>
      <w:r w:rsidRPr="00976F80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Нижегородской области вправе оставить жалобу без ответа в следующих случаях: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F80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3B97" w:rsidRPr="00976F80" w:rsidRDefault="00C93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B97" w:rsidRPr="00976F80" w:rsidRDefault="00C93B97">
      <w:pPr>
        <w:rPr>
          <w:rFonts w:ascii="Times New Roman" w:hAnsi="Times New Roman" w:cs="Times New Roman"/>
          <w:sz w:val="24"/>
          <w:szCs w:val="24"/>
        </w:rPr>
      </w:pPr>
    </w:p>
    <w:sectPr w:rsidR="00C93B97" w:rsidRPr="00976F80" w:rsidSect="0045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7BC"/>
    <w:rsid w:val="000512D8"/>
    <w:rsid w:val="0007142F"/>
    <w:rsid w:val="00202284"/>
    <w:rsid w:val="00215952"/>
    <w:rsid w:val="00243263"/>
    <w:rsid w:val="00246947"/>
    <w:rsid w:val="002C7038"/>
    <w:rsid w:val="003C247D"/>
    <w:rsid w:val="00452965"/>
    <w:rsid w:val="004F6A14"/>
    <w:rsid w:val="00606B48"/>
    <w:rsid w:val="006D18EF"/>
    <w:rsid w:val="007014E7"/>
    <w:rsid w:val="007A62DE"/>
    <w:rsid w:val="007A7EC6"/>
    <w:rsid w:val="00825899"/>
    <w:rsid w:val="008A3A25"/>
    <w:rsid w:val="008F07BC"/>
    <w:rsid w:val="00906B58"/>
    <w:rsid w:val="00976F80"/>
    <w:rsid w:val="00B25D15"/>
    <w:rsid w:val="00B65AD6"/>
    <w:rsid w:val="00BD3001"/>
    <w:rsid w:val="00C70F0F"/>
    <w:rsid w:val="00C80B18"/>
    <w:rsid w:val="00C91D2C"/>
    <w:rsid w:val="00C93B97"/>
    <w:rsid w:val="00CA64BD"/>
    <w:rsid w:val="00CB3961"/>
    <w:rsid w:val="00D8350E"/>
    <w:rsid w:val="00DF0FF7"/>
    <w:rsid w:val="00F1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2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A62DE"/>
    <w:pPr>
      <w:spacing w:after="0" w:line="240" w:lineRule="auto"/>
      <w:jc w:val="center"/>
    </w:pPr>
    <w:rPr>
      <w:rFonts w:ascii="Bookman Old Style" w:eastAsia="Times New Roman" w:hAnsi="Bookman Old Style" w:cs="Bookman Old Style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A62DE"/>
    <w:rPr>
      <w:rFonts w:ascii="Bookman Old Style" w:hAnsi="Bookman Old Style" w:cs="Bookman Old Style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87D5C247ABD3B8ABB1990C2400AB56A380FC1347BFFB7E0BEEA12565EEE79CF3096A524AbEE" TargetMode="External"/><Relationship Id="rId5" Type="http://schemas.openxmlformats.org/officeDocument/2006/relationships/hyperlink" Target="consultantplus://offline/ref=149687D5C247ABD3B8ABB1990C2400AB56A380FC1347BFFB7E0BEEA12565EEE79CF3096A534Ab8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5</Pages>
  <Words>1946</Words>
  <Characters>11097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11</cp:revision>
  <cp:lastPrinted>2013-08-05T12:45:00Z</cp:lastPrinted>
  <dcterms:created xsi:type="dcterms:W3CDTF">2013-07-11T04:27:00Z</dcterms:created>
  <dcterms:modified xsi:type="dcterms:W3CDTF">2013-08-05T12:46:00Z</dcterms:modified>
</cp:coreProperties>
</file>